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cb46c6f8f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470bcdfb7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cad0e5c774947" /><Relationship Type="http://schemas.openxmlformats.org/officeDocument/2006/relationships/numbering" Target="/word/numbering.xml" Id="R2ed63a218c044ceb" /><Relationship Type="http://schemas.openxmlformats.org/officeDocument/2006/relationships/settings" Target="/word/settings.xml" Id="R151f8cf28cb94637" /><Relationship Type="http://schemas.openxmlformats.org/officeDocument/2006/relationships/image" Target="/word/media/95ab4a3a-285e-4571-beb0-e040fb4e4699.png" Id="R0ec470bcdfb74ff2" /></Relationships>
</file>