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bd1ed4e10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415fcb99e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Patnow Legnicki,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ea73c3eba410c" /><Relationship Type="http://schemas.openxmlformats.org/officeDocument/2006/relationships/numbering" Target="/word/numbering.xml" Id="Rd98d454f8d7b4726" /><Relationship Type="http://schemas.openxmlformats.org/officeDocument/2006/relationships/settings" Target="/word/settings.xml" Id="R3ddb33d03d1b44c5" /><Relationship Type="http://schemas.openxmlformats.org/officeDocument/2006/relationships/image" Target="/word/media/6148362f-0b68-4123-95e0-02d7faa546f6.png" Id="Ra17415fcb99e4a6f" /></Relationships>
</file>