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9c6789f44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46d38fce1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0b42abb3c4e00" /><Relationship Type="http://schemas.openxmlformats.org/officeDocument/2006/relationships/numbering" Target="/word/numbering.xml" Id="R58ab44231e6541cb" /><Relationship Type="http://schemas.openxmlformats.org/officeDocument/2006/relationships/settings" Target="/word/settings.xml" Id="Rb68f137498a243d8" /><Relationship Type="http://schemas.openxmlformats.org/officeDocument/2006/relationships/image" Target="/word/media/6261fe9d-19d2-45ca-95a1-0c1fd8aba9f1.png" Id="R23046d38fce14ce8" /></Relationships>
</file>