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acbd8207a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de6f449a0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Pidun,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46e729e9c4a1c" /><Relationship Type="http://schemas.openxmlformats.org/officeDocument/2006/relationships/numbering" Target="/word/numbering.xml" Id="R535e1a0c975f4cce" /><Relationship Type="http://schemas.openxmlformats.org/officeDocument/2006/relationships/settings" Target="/word/settings.xml" Id="Raaf2f983cb834a49" /><Relationship Type="http://schemas.openxmlformats.org/officeDocument/2006/relationships/image" Target="/word/media/c522f887-8d06-4040-92c2-48b1559b1796.png" Id="R1bdde6f449a040e9" /></Relationships>
</file>