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172a54c27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b6bfc507f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Pielgrzymowice,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481124be64d4f" /><Relationship Type="http://schemas.openxmlformats.org/officeDocument/2006/relationships/numbering" Target="/word/numbering.xml" Id="Rd2d832f411254db0" /><Relationship Type="http://schemas.openxmlformats.org/officeDocument/2006/relationships/settings" Target="/word/settings.xml" Id="R9d1ae3f5ade846ea" /><Relationship Type="http://schemas.openxmlformats.org/officeDocument/2006/relationships/image" Target="/word/media/d7189f48-9c1b-452d-a6cf-8c8f405ba254.png" Id="Ra76b6bfc507f4fbc" /></Relationships>
</file>