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2e63f09e3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a1c387f27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Pienki-Grodzisko,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0255461df4b2e" /><Relationship Type="http://schemas.openxmlformats.org/officeDocument/2006/relationships/numbering" Target="/word/numbering.xml" Id="R248c4872db6a4a85" /><Relationship Type="http://schemas.openxmlformats.org/officeDocument/2006/relationships/settings" Target="/word/settings.xml" Id="R043b5ae6da9d443f" /><Relationship Type="http://schemas.openxmlformats.org/officeDocument/2006/relationships/image" Target="/word/media/0e2db4f8-cb04-4653-8171-7ecb866f8da2.png" Id="Rcb6a1c387f274e88" /></Relationships>
</file>