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2ede7b136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a59c4556e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Piernoczki,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5e12fb6f94f01" /><Relationship Type="http://schemas.openxmlformats.org/officeDocument/2006/relationships/numbering" Target="/word/numbering.xml" Id="R0ddc6749dec44d0a" /><Relationship Type="http://schemas.openxmlformats.org/officeDocument/2006/relationships/settings" Target="/word/settings.xml" Id="R159e25b3bbcb4d7f" /><Relationship Type="http://schemas.openxmlformats.org/officeDocument/2006/relationships/image" Target="/word/media/7fe07c79-5dfb-4af7-8caf-4b6007f48ddd.png" Id="R9f3a59c4556e4520" /></Relationships>
</file>