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31b6f7c5f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feccc98bf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b2a49a0e64798" /><Relationship Type="http://schemas.openxmlformats.org/officeDocument/2006/relationships/numbering" Target="/word/numbering.xml" Id="R44aae3c32ff84df8" /><Relationship Type="http://schemas.openxmlformats.org/officeDocument/2006/relationships/settings" Target="/word/settings.xml" Id="R2540073248ba48a5" /><Relationship Type="http://schemas.openxmlformats.org/officeDocument/2006/relationships/image" Target="/word/media/aad2ea65-a4ad-49f8-ad88-171344bf9c7b.png" Id="Rceefeccc98bf417d" /></Relationships>
</file>