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fc93336c0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cf382d155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1b2ae3cba4ed2" /><Relationship Type="http://schemas.openxmlformats.org/officeDocument/2006/relationships/numbering" Target="/word/numbering.xml" Id="R01b4d853e0d44272" /><Relationship Type="http://schemas.openxmlformats.org/officeDocument/2006/relationships/settings" Target="/word/settings.xml" Id="Rc6a8c8c346a9413e" /><Relationship Type="http://schemas.openxmlformats.org/officeDocument/2006/relationships/image" Target="/word/media/9b8fed76-992f-41a9-b2e5-d348f210164f.png" Id="R681cf382d15549d0" /></Relationships>
</file>