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0a16e9ce0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1ea215558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30edf9ea74425" /><Relationship Type="http://schemas.openxmlformats.org/officeDocument/2006/relationships/numbering" Target="/word/numbering.xml" Id="Ra5e16898efa740d6" /><Relationship Type="http://schemas.openxmlformats.org/officeDocument/2006/relationships/settings" Target="/word/settings.xml" Id="Rc2f196764b8d4a2e" /><Relationship Type="http://schemas.openxmlformats.org/officeDocument/2006/relationships/image" Target="/word/media/84262244-f5fb-488e-9118-a4a91d9ff1a8.png" Id="R9761ea2155584bb4" /></Relationships>
</file>