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a26def207b4b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ab4307cfe641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Piwonin,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34f3b8a41b4a80" /><Relationship Type="http://schemas.openxmlformats.org/officeDocument/2006/relationships/numbering" Target="/word/numbering.xml" Id="R632fbf090f024ff4" /><Relationship Type="http://schemas.openxmlformats.org/officeDocument/2006/relationships/settings" Target="/word/settings.xml" Id="R7cdd03ef92224439" /><Relationship Type="http://schemas.openxmlformats.org/officeDocument/2006/relationships/image" Target="/word/media/3470b343-0b3c-4c88-9e96-4c931acf1bce.png" Id="R9dab4307cfe641c0" /></Relationships>
</file>