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827aec1a8441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028f78123e47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Plawna,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2d438f30494770" /><Relationship Type="http://schemas.openxmlformats.org/officeDocument/2006/relationships/numbering" Target="/word/numbering.xml" Id="R1a8bfa2ef6974e7a" /><Relationship Type="http://schemas.openxmlformats.org/officeDocument/2006/relationships/settings" Target="/word/settings.xml" Id="R6334f38577324231" /><Relationship Type="http://schemas.openxmlformats.org/officeDocument/2006/relationships/image" Target="/word/media/fc199cc0-8e7d-4563-87fe-edd82a572b5a.png" Id="R3b028f78123e474a" /></Relationships>
</file>