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5b3efdc2e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e8ef663a9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Plociczno,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3833958e84be0" /><Relationship Type="http://schemas.openxmlformats.org/officeDocument/2006/relationships/numbering" Target="/word/numbering.xml" Id="R7505e7b656a64acd" /><Relationship Type="http://schemas.openxmlformats.org/officeDocument/2006/relationships/settings" Target="/word/settings.xml" Id="R4a39da73915e4874" /><Relationship Type="http://schemas.openxmlformats.org/officeDocument/2006/relationships/image" Target="/word/media/cd58aaef-ed95-4ff4-9b7c-1f12bc81d43b.png" Id="R127e8ef663a94cf7" /></Relationships>
</file>