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b526454f8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8911cbd06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1df897f894c56" /><Relationship Type="http://schemas.openxmlformats.org/officeDocument/2006/relationships/numbering" Target="/word/numbering.xml" Id="R67d9baf367b744b1" /><Relationship Type="http://schemas.openxmlformats.org/officeDocument/2006/relationships/settings" Target="/word/settings.xml" Id="R23a66de865544ca8" /><Relationship Type="http://schemas.openxmlformats.org/officeDocument/2006/relationships/image" Target="/word/media/a93cec3d-dd31-4c32-b940-89d6132fd981.png" Id="Rcb78911cbd064dc4" /></Relationships>
</file>