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6447f9b21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30ac282d8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95c2aeec648f0" /><Relationship Type="http://schemas.openxmlformats.org/officeDocument/2006/relationships/numbering" Target="/word/numbering.xml" Id="Rc369fe5bb2da4ef6" /><Relationship Type="http://schemas.openxmlformats.org/officeDocument/2006/relationships/settings" Target="/word/settings.xml" Id="R1f24f27c612e466d" /><Relationship Type="http://schemas.openxmlformats.org/officeDocument/2006/relationships/image" Target="/word/media/56f1bc76-b692-4c11-8bde-6c2b2d3f71b2.png" Id="R4c230ac282d84789" /></Relationships>
</file>