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44d0bcdf3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9f7eaacbc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dc7f483854027" /><Relationship Type="http://schemas.openxmlformats.org/officeDocument/2006/relationships/numbering" Target="/word/numbering.xml" Id="Rd2dc835633df41b3" /><Relationship Type="http://schemas.openxmlformats.org/officeDocument/2006/relationships/settings" Target="/word/settings.xml" Id="R40a87fdb7c9b449d" /><Relationship Type="http://schemas.openxmlformats.org/officeDocument/2006/relationships/image" Target="/word/media/46b577d2-7525-4184-bd45-0724bec382e4.png" Id="R94d9f7eaacbc4e6f" /></Relationships>
</file>