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1e15b93a7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15435872d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53e1a6eaf4b7f" /><Relationship Type="http://schemas.openxmlformats.org/officeDocument/2006/relationships/numbering" Target="/word/numbering.xml" Id="Rd5b7a2edc3c94812" /><Relationship Type="http://schemas.openxmlformats.org/officeDocument/2006/relationships/settings" Target="/word/settings.xml" Id="R484d3bcfec1f4a85" /><Relationship Type="http://schemas.openxmlformats.org/officeDocument/2006/relationships/image" Target="/word/media/d1b8aa7e-274e-40bc-bd11-aa6b1e46c1a0.png" Id="R1d615435872d485f" /></Relationships>
</file>