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a9530bec1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0e37a351a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Poddebice,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9f990a2014bce" /><Relationship Type="http://schemas.openxmlformats.org/officeDocument/2006/relationships/numbering" Target="/word/numbering.xml" Id="R851d3e14dfd24d2d" /><Relationship Type="http://schemas.openxmlformats.org/officeDocument/2006/relationships/settings" Target="/word/settings.xml" Id="R499a7944ebbd4de1" /><Relationship Type="http://schemas.openxmlformats.org/officeDocument/2006/relationships/image" Target="/word/media/f654ca69-b0dc-45d1-bbe9-b732ff7f9e1a.png" Id="Rd390e37a351a42a2" /></Relationships>
</file>