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6517e7671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3092ced4e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Poddebina,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e25ca8b514cb5" /><Relationship Type="http://schemas.openxmlformats.org/officeDocument/2006/relationships/numbering" Target="/word/numbering.xml" Id="R969c2e3567a84c59" /><Relationship Type="http://schemas.openxmlformats.org/officeDocument/2006/relationships/settings" Target="/word/settings.xml" Id="Rf26f2ceb49a843d4" /><Relationship Type="http://schemas.openxmlformats.org/officeDocument/2006/relationships/image" Target="/word/media/e95b9ed7-47f8-4548-8c10-734c3212a537.png" Id="R2083092ced4e46ba" /></Relationships>
</file>