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0b3a158bd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a605c0c64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Podemlynek,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ea3ed9b1d4b66" /><Relationship Type="http://schemas.openxmlformats.org/officeDocument/2006/relationships/numbering" Target="/word/numbering.xml" Id="Rc68590709bd34779" /><Relationship Type="http://schemas.openxmlformats.org/officeDocument/2006/relationships/settings" Target="/word/settings.xml" Id="Rfec6869cb92e4ba1" /><Relationship Type="http://schemas.openxmlformats.org/officeDocument/2006/relationships/image" Target="/word/media/a6e7f373-54d4-4ff8-a2d5-5375aef7f3ca.png" Id="R546a605c0c6447f3" /></Relationships>
</file>