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65e28d7ff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66fa3a8c2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Podjaz,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1dd6ee74b4316" /><Relationship Type="http://schemas.openxmlformats.org/officeDocument/2006/relationships/numbering" Target="/word/numbering.xml" Id="R7bd4decffc1c44c0" /><Relationship Type="http://schemas.openxmlformats.org/officeDocument/2006/relationships/settings" Target="/word/settings.xml" Id="R538f8cdedac6422d" /><Relationship Type="http://schemas.openxmlformats.org/officeDocument/2006/relationships/image" Target="/word/media/3a158da8-ae79-414d-8d16-b4d3b910e7da.png" Id="R6ff66fa3a8c2451d" /></Relationships>
</file>