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2e5286737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fd4c01908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Podlesie Wysokie,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62219622f4d98" /><Relationship Type="http://schemas.openxmlformats.org/officeDocument/2006/relationships/numbering" Target="/word/numbering.xml" Id="Read0ef4ba6704a7d" /><Relationship Type="http://schemas.openxmlformats.org/officeDocument/2006/relationships/settings" Target="/word/settings.xml" Id="Rc001528e401a4c3b" /><Relationship Type="http://schemas.openxmlformats.org/officeDocument/2006/relationships/image" Target="/word/media/1ed8ce5b-31e6-4dd4-b509-ab5291c27319.png" Id="R505fd4c01908406d" /></Relationships>
</file>