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52d49abb0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517b13cd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d5326b16b4fe0" /><Relationship Type="http://schemas.openxmlformats.org/officeDocument/2006/relationships/numbering" Target="/word/numbering.xml" Id="Rc1ab73e236704af3" /><Relationship Type="http://schemas.openxmlformats.org/officeDocument/2006/relationships/settings" Target="/word/settings.xml" Id="R9377555a7f034c41" /><Relationship Type="http://schemas.openxmlformats.org/officeDocument/2006/relationships/image" Target="/word/media/9b2ec8aa-b257-438e-b9fd-1b660a74e8c8.png" Id="R6f47517b13cd4f2f" /></Relationships>
</file>