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e4484f490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75e7e68fa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Podolszynka Ordynacka,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f6eb7aeed4af0" /><Relationship Type="http://schemas.openxmlformats.org/officeDocument/2006/relationships/numbering" Target="/word/numbering.xml" Id="Rc849896cd5fa4658" /><Relationship Type="http://schemas.openxmlformats.org/officeDocument/2006/relationships/settings" Target="/word/settings.xml" Id="Rda3dcc143ee8437c" /><Relationship Type="http://schemas.openxmlformats.org/officeDocument/2006/relationships/image" Target="/word/media/8129f399-2a4b-4ddf-8cf2-f8ffc31f2b9f.png" Id="R29b75e7e68fa4f4c" /></Relationships>
</file>