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71a45c0d9544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6f5c34ec0845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Podstola,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9c642fb9e54183" /><Relationship Type="http://schemas.openxmlformats.org/officeDocument/2006/relationships/numbering" Target="/word/numbering.xml" Id="Rcd4b465bb8514d21" /><Relationship Type="http://schemas.openxmlformats.org/officeDocument/2006/relationships/settings" Target="/word/settings.xml" Id="R478d3a49a90e41e8" /><Relationship Type="http://schemas.openxmlformats.org/officeDocument/2006/relationships/image" Target="/word/media/dc3c49e5-c0d1-44bd-a023-f66971db57fb.png" Id="Rfb6f5c34ec08456c" /></Relationships>
</file>