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ca2bad858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de58edcac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303bc1ffa49f7" /><Relationship Type="http://schemas.openxmlformats.org/officeDocument/2006/relationships/numbering" Target="/word/numbering.xml" Id="R477c1b425d4c4ca3" /><Relationship Type="http://schemas.openxmlformats.org/officeDocument/2006/relationships/settings" Target="/word/settings.xml" Id="R0de0bf907dc14d7d" /><Relationship Type="http://schemas.openxmlformats.org/officeDocument/2006/relationships/image" Target="/word/media/1b8107cf-ad94-4267-92c8-173828dcdba7.png" Id="R063de58edcac483a" /></Relationships>
</file>