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7e4807f1a243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a431df8b9d41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Pokrzywnik,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d386ada31a4e25" /><Relationship Type="http://schemas.openxmlformats.org/officeDocument/2006/relationships/numbering" Target="/word/numbering.xml" Id="R95ee1f5df4304dc3" /><Relationship Type="http://schemas.openxmlformats.org/officeDocument/2006/relationships/settings" Target="/word/settings.xml" Id="R1d3cc38d97124ba8" /><Relationship Type="http://schemas.openxmlformats.org/officeDocument/2006/relationships/image" Target="/word/media/9ced4c5b-9eb4-4628-8e0e-8e19ec74dd61.png" Id="R5ba431df8b9d41e7" /></Relationships>
</file>