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dea782426848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0ee259eec34a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Polczyno,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0e2920b9804b34" /><Relationship Type="http://schemas.openxmlformats.org/officeDocument/2006/relationships/numbering" Target="/word/numbering.xml" Id="R78fdd4bf2fae409f" /><Relationship Type="http://schemas.openxmlformats.org/officeDocument/2006/relationships/settings" Target="/word/settings.xml" Id="R7ba0aef4bdcb4390" /><Relationship Type="http://schemas.openxmlformats.org/officeDocument/2006/relationships/image" Target="/word/media/28bee069-1f92-407f-b38e-7c5eded902a8.png" Id="Rf30ee259eec34a77" /></Relationships>
</file>