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a8d0b78e2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cfd5194c3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6dece06ee4c78" /><Relationship Type="http://schemas.openxmlformats.org/officeDocument/2006/relationships/numbering" Target="/word/numbering.xml" Id="R2916f5c8df0743d0" /><Relationship Type="http://schemas.openxmlformats.org/officeDocument/2006/relationships/settings" Target="/word/settings.xml" Id="R0f6cafb7a3d54902" /><Relationship Type="http://schemas.openxmlformats.org/officeDocument/2006/relationships/image" Target="/word/media/5ce6f044-69d6-461d-92f7-58aa434ed0cd.png" Id="R10ecfd5194c34c2e" /></Relationships>
</file>