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fd4fbf5fa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77f5cb5b0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Poryte Jablon,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900f0213f44e3" /><Relationship Type="http://schemas.openxmlformats.org/officeDocument/2006/relationships/numbering" Target="/word/numbering.xml" Id="R261c3259a2164a31" /><Relationship Type="http://schemas.openxmlformats.org/officeDocument/2006/relationships/settings" Target="/word/settings.xml" Id="R9aa6f81688614b65" /><Relationship Type="http://schemas.openxmlformats.org/officeDocument/2006/relationships/image" Target="/word/media/faaa4e09-0d49-4286-ad50-1bf3a7f2fa2f.png" Id="Re2b77f5cb5b04157" /></Relationships>
</file>