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ee221aedf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cc416957e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Potasznia,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38e0612de44f8" /><Relationship Type="http://schemas.openxmlformats.org/officeDocument/2006/relationships/numbering" Target="/word/numbering.xml" Id="Raf8e4dfc86f44c4e" /><Relationship Type="http://schemas.openxmlformats.org/officeDocument/2006/relationships/settings" Target="/word/settings.xml" Id="Rdd6da3d7588a472f" /><Relationship Type="http://schemas.openxmlformats.org/officeDocument/2006/relationships/image" Target="/word/media/a56f467d-1183-4bbf-8928-56b2cb4165a9.png" Id="Rae4cc416957e493f" /></Relationships>
</file>