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76dd5a51a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d265bed38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cbfd333a9457c" /><Relationship Type="http://schemas.openxmlformats.org/officeDocument/2006/relationships/numbering" Target="/word/numbering.xml" Id="R09a9c156a8474658" /><Relationship Type="http://schemas.openxmlformats.org/officeDocument/2006/relationships/settings" Target="/word/settings.xml" Id="R1a58ce59df154819" /><Relationship Type="http://schemas.openxmlformats.org/officeDocument/2006/relationships/image" Target="/word/media/e0c934d7-ef7e-4fee-8da9-f1f45f44b582.png" Id="Re6cd265bed384b69" /></Relationships>
</file>