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4731d1d2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61ce2e2ed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Przatow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543a5b22c4f1d" /><Relationship Type="http://schemas.openxmlformats.org/officeDocument/2006/relationships/numbering" Target="/word/numbering.xml" Id="R446ff34e51f74bbf" /><Relationship Type="http://schemas.openxmlformats.org/officeDocument/2006/relationships/settings" Target="/word/settings.xml" Id="Rce98c847d2c94bf4" /><Relationship Type="http://schemas.openxmlformats.org/officeDocument/2006/relationships/image" Target="/word/media/3671a23e-b065-4ee8-b5a6-918231e0df1a.png" Id="Rdb561ce2e2ed475f" /></Relationships>
</file>