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2c5f83c00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99a938285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9c7a5e0b6424b" /><Relationship Type="http://schemas.openxmlformats.org/officeDocument/2006/relationships/numbering" Target="/word/numbering.xml" Id="Rc3ccdb30b8384099" /><Relationship Type="http://schemas.openxmlformats.org/officeDocument/2006/relationships/settings" Target="/word/settings.xml" Id="R0bf58c080eda48c0" /><Relationship Type="http://schemas.openxmlformats.org/officeDocument/2006/relationships/image" Target="/word/media/9a569272-e5c7-44da-95cd-0a71edf05e92.png" Id="R5df99a9382854cb5" /></Relationships>
</file>