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2a1cceff3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6529f2009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Przybranowek,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c38d94475461c" /><Relationship Type="http://schemas.openxmlformats.org/officeDocument/2006/relationships/numbering" Target="/word/numbering.xml" Id="Raed77f01ec2147b3" /><Relationship Type="http://schemas.openxmlformats.org/officeDocument/2006/relationships/settings" Target="/word/settings.xml" Id="Rfec0880ecb0a411b" /><Relationship Type="http://schemas.openxmlformats.org/officeDocument/2006/relationships/image" Target="/word/media/59a3c236-3522-4488-be59-1d8b195b7555.png" Id="Rdad6529f20094fe6" /></Relationships>
</file>