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fb1b8acff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51fd48a4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3b16928e24515" /><Relationship Type="http://schemas.openxmlformats.org/officeDocument/2006/relationships/numbering" Target="/word/numbering.xml" Id="R770920d653504a56" /><Relationship Type="http://schemas.openxmlformats.org/officeDocument/2006/relationships/settings" Target="/word/settings.xml" Id="R7645f61725af42f0" /><Relationship Type="http://schemas.openxmlformats.org/officeDocument/2006/relationships/image" Target="/word/media/1cbe6e5c-44a7-4608-ad76-5657e3fa529b.png" Id="R8c7451fd48a4431f" /></Relationships>
</file>