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7708fd477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6984ef4a8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0f45068c7465e" /><Relationship Type="http://schemas.openxmlformats.org/officeDocument/2006/relationships/numbering" Target="/word/numbering.xml" Id="R8c7af6a756964252" /><Relationship Type="http://schemas.openxmlformats.org/officeDocument/2006/relationships/settings" Target="/word/settings.xml" Id="R90a194ee935f42f2" /><Relationship Type="http://schemas.openxmlformats.org/officeDocument/2006/relationships/image" Target="/word/media/039d164d-6f66-4de9-8647-924d1974bd01.png" Id="R8cc6984ef4a84c06" /></Relationships>
</file>