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ccd78eddc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76dc075da2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2efb062ab24d1e" /><Relationship Type="http://schemas.openxmlformats.org/officeDocument/2006/relationships/numbering" Target="/word/numbering.xml" Id="Rc4bf369f169e492f" /><Relationship Type="http://schemas.openxmlformats.org/officeDocument/2006/relationships/settings" Target="/word/settings.xml" Id="R920bafbb6bc34ec9" /><Relationship Type="http://schemas.openxmlformats.org/officeDocument/2006/relationships/image" Target="/word/media/ac0a0f63-d5d8-4897-9194-b097a87c4edf.png" Id="Ra276dc075da240f0" /></Relationships>
</file>