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2803451d2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15c2a7acf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Pukawica,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5d3ce15854beb" /><Relationship Type="http://schemas.openxmlformats.org/officeDocument/2006/relationships/numbering" Target="/word/numbering.xml" Id="R6f9d8a62706c4c72" /><Relationship Type="http://schemas.openxmlformats.org/officeDocument/2006/relationships/settings" Target="/word/settings.xml" Id="R1e3cdcd972724c91" /><Relationship Type="http://schemas.openxmlformats.org/officeDocument/2006/relationships/image" Target="/word/media/e0c56fa4-c001-4b2c-92f7-234eaa88cf9c.png" Id="R1d315c2a7acf4c6d" /></Relationships>
</file>