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a1c44cd02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9ab5c6839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Rachodoszcze,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2fed1028d4e79" /><Relationship Type="http://schemas.openxmlformats.org/officeDocument/2006/relationships/numbering" Target="/word/numbering.xml" Id="Rdfe233faec0147d0" /><Relationship Type="http://schemas.openxmlformats.org/officeDocument/2006/relationships/settings" Target="/word/settings.xml" Id="R54fd999584a147d2" /><Relationship Type="http://schemas.openxmlformats.org/officeDocument/2006/relationships/image" Target="/word/media/1d7f519d-24d6-4d34-913e-a948a82f9d62.png" Id="Rd719ab5c683944e9" /></Relationships>
</file>