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5aa5b8797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e1992831e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b6bd9f4e7743a0" /><Relationship Type="http://schemas.openxmlformats.org/officeDocument/2006/relationships/numbering" Target="/word/numbering.xml" Id="R41415c8c68ae45f4" /><Relationship Type="http://schemas.openxmlformats.org/officeDocument/2006/relationships/settings" Target="/word/settings.xml" Id="Rd48c299e1ca1434e" /><Relationship Type="http://schemas.openxmlformats.org/officeDocument/2006/relationships/image" Target="/word/media/d1f30e78-cc44-4da9-9e4c-d8e420f4a7c4.png" Id="R154e1992831e470f" /></Relationships>
</file>