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011abe18e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a551f8869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Raclawowka,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a986724a644eb" /><Relationship Type="http://schemas.openxmlformats.org/officeDocument/2006/relationships/numbering" Target="/word/numbering.xml" Id="Rf7002c11a0a745eb" /><Relationship Type="http://schemas.openxmlformats.org/officeDocument/2006/relationships/settings" Target="/word/settings.xml" Id="Rf2ef7649d51341f1" /><Relationship Type="http://schemas.openxmlformats.org/officeDocument/2006/relationships/image" Target="/word/media/53a29422-69f6-4db6-8486-043cb545f777.png" Id="R8c1a551f88694246" /></Relationships>
</file>