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5a8e1a327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de2aac497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dfa2f582f4eec" /><Relationship Type="http://schemas.openxmlformats.org/officeDocument/2006/relationships/numbering" Target="/word/numbering.xml" Id="Rec73c810525146a0" /><Relationship Type="http://schemas.openxmlformats.org/officeDocument/2006/relationships/settings" Target="/word/settings.xml" Id="R7f9f615a931c4e66" /><Relationship Type="http://schemas.openxmlformats.org/officeDocument/2006/relationships/image" Target="/word/media/1f89cd02-daa5-458d-b29f-977c712f29eb.png" Id="Rffcde2aac4974db3" /></Relationships>
</file>