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e585d65b3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05e0a8613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7887775dc43a6" /><Relationship Type="http://schemas.openxmlformats.org/officeDocument/2006/relationships/numbering" Target="/word/numbering.xml" Id="Rde0a1166fe6d4fe8" /><Relationship Type="http://schemas.openxmlformats.org/officeDocument/2006/relationships/settings" Target="/word/settings.xml" Id="R29427f05de5e46c1" /><Relationship Type="http://schemas.openxmlformats.org/officeDocument/2006/relationships/image" Target="/word/media/e53db6f2-2cbd-4d51-b25f-c557bf8e11b6.png" Id="R93205e0a861341e2" /></Relationships>
</file>