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f4b3774e6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a260fd52f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375bb55ed4a73" /><Relationship Type="http://schemas.openxmlformats.org/officeDocument/2006/relationships/numbering" Target="/word/numbering.xml" Id="R92b6c54371e1415f" /><Relationship Type="http://schemas.openxmlformats.org/officeDocument/2006/relationships/settings" Target="/word/settings.xml" Id="R5a4bbb7f98db4126" /><Relationship Type="http://schemas.openxmlformats.org/officeDocument/2006/relationships/image" Target="/word/media/a57ce0d9-cb1c-4ef3-8a79-6f1e0384352c.png" Id="Rfa9a260fd52f4d33" /></Relationships>
</file>