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ba20cbfb1648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02fe38b4d548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Radostyma,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e7c3cb7904e85" /><Relationship Type="http://schemas.openxmlformats.org/officeDocument/2006/relationships/numbering" Target="/word/numbering.xml" Id="Rc857a7cf761848fd" /><Relationship Type="http://schemas.openxmlformats.org/officeDocument/2006/relationships/settings" Target="/word/settings.xml" Id="Re7961bfd2ad74377" /><Relationship Type="http://schemas.openxmlformats.org/officeDocument/2006/relationships/image" Target="/word/media/9f1df0f0-26f3-4b9a-b70c-7c852af426d9.png" Id="R8c02fe38b4d548ef" /></Relationships>
</file>