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ac833b055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1bb64e7bc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9cb05dcd1479c" /><Relationship Type="http://schemas.openxmlformats.org/officeDocument/2006/relationships/numbering" Target="/word/numbering.xml" Id="R91c84dbf4195465f" /><Relationship Type="http://schemas.openxmlformats.org/officeDocument/2006/relationships/settings" Target="/word/settings.xml" Id="Rd6a4ddf477d44010" /><Relationship Type="http://schemas.openxmlformats.org/officeDocument/2006/relationships/image" Target="/word/media/2c84064b-0a7e-4349-89e6-f3092fe3d0af.png" Id="Rc0c1bb64e7bc45c3" /></Relationships>
</file>