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88fadda2e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2c54826c8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4740d42fe4830" /><Relationship Type="http://schemas.openxmlformats.org/officeDocument/2006/relationships/numbering" Target="/word/numbering.xml" Id="R41a2c1aedcc94d75" /><Relationship Type="http://schemas.openxmlformats.org/officeDocument/2006/relationships/settings" Target="/word/settings.xml" Id="R03e5352f728946f5" /><Relationship Type="http://schemas.openxmlformats.org/officeDocument/2006/relationships/image" Target="/word/media/80f9b84a-73c9-437b-b22b-db62d04f64a0.png" Id="R6a72c54826c8457f" /></Relationships>
</file>