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dc244413a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8f32ffafa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Rakowo Piskie,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682f67b5e42d4" /><Relationship Type="http://schemas.openxmlformats.org/officeDocument/2006/relationships/numbering" Target="/word/numbering.xml" Id="Rff63480f21784e73" /><Relationship Type="http://schemas.openxmlformats.org/officeDocument/2006/relationships/settings" Target="/word/settings.xml" Id="Rd31ce800ac724660" /><Relationship Type="http://schemas.openxmlformats.org/officeDocument/2006/relationships/image" Target="/word/media/3741bcd6-cc54-4d4b-b84c-767201948682.png" Id="Rf528f32ffafa47a7" /></Relationships>
</file>