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4b1f02a56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ef23e4749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Rapy Bojarskie,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60d17acba4694" /><Relationship Type="http://schemas.openxmlformats.org/officeDocument/2006/relationships/numbering" Target="/word/numbering.xml" Id="R0dc36a346f254f99" /><Relationship Type="http://schemas.openxmlformats.org/officeDocument/2006/relationships/settings" Target="/word/settings.xml" Id="R571a1ac0bb5e438d" /><Relationship Type="http://schemas.openxmlformats.org/officeDocument/2006/relationships/image" Target="/word/media/b49bdebb-7f73-43b6-8c83-f895fcf918f0.png" Id="R1b7ef23e4749414c" /></Relationships>
</file>